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5" w:rsidRPr="00CE5EFB" w:rsidRDefault="004E43D5" w:rsidP="00AE28DB">
      <w:pPr>
        <w:spacing w:line="240" w:lineRule="auto"/>
        <w:jc w:val="center"/>
        <w:rPr>
          <w:rFonts w:ascii="Arial" w:eastAsia="Calibri" w:hAnsi="Arial" w:cs="Arial"/>
          <w:b/>
          <w:sz w:val="20"/>
          <w:szCs w:val="18"/>
          <w:u w:val="single"/>
          <w:lang w:val="es-PE"/>
        </w:rPr>
      </w:pPr>
      <w:r w:rsidRPr="00F559BA">
        <w:rPr>
          <w:rFonts w:ascii="Arial" w:eastAsia="Calibri" w:hAnsi="Arial" w:cs="Arial"/>
          <w:b/>
          <w:sz w:val="20"/>
          <w:szCs w:val="18"/>
          <w:u w:val="single"/>
          <w:lang w:val="es-PE"/>
        </w:rPr>
        <w:t>Instrumento Clínico de Salud Oral Niños de 11 a 14 años</w:t>
      </w:r>
      <w:r w:rsidR="00CE5EFB">
        <w:rPr>
          <w:rFonts w:ascii="Arial" w:eastAsia="Calibri" w:hAnsi="Arial" w:cs="Arial"/>
          <w:b/>
          <w:sz w:val="20"/>
          <w:szCs w:val="18"/>
          <w:u w:val="single"/>
          <w:lang w:val="es-PE"/>
        </w:rPr>
        <w:t xml:space="preserve"> </w:t>
      </w:r>
    </w:p>
    <w:p w:rsidR="004E43D5" w:rsidRPr="0051655A" w:rsidRDefault="004E43D5" w:rsidP="00AE28D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CO"/>
        </w:rPr>
      </w:pPr>
    </w:p>
    <w:p w:rsidR="00AE28DB" w:rsidRDefault="00AE28DB" w:rsidP="00AE28DB">
      <w:pPr>
        <w:pStyle w:val="Sinespaciad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Marcar con una X</w:t>
      </w:r>
    </w:p>
    <w:p w:rsidR="00AE28DB" w:rsidRDefault="00AE28DB" w:rsidP="00AE28DB">
      <w:pPr>
        <w:pStyle w:val="Sinespaciado"/>
        <w:jc w:val="both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pStyle w:val="Sinespaciado"/>
        <w:jc w:val="both"/>
        <w:rPr>
          <w:rFonts w:asciiTheme="minorHAnsi" w:hAnsiTheme="minorHAnsi" w:cstheme="minorHAnsi"/>
          <w:sz w:val="18"/>
          <w:szCs w:val="18"/>
        </w:rPr>
      </w:pPr>
      <w:r w:rsidRPr="0051655A">
        <w:rPr>
          <w:rFonts w:asciiTheme="minorHAnsi" w:hAnsiTheme="minorHAnsi" w:cstheme="minorHAnsi"/>
          <w:sz w:val="18"/>
          <w:szCs w:val="18"/>
        </w:rPr>
        <w:t xml:space="preserve">Tabla 1. Evaluación del cráneo, cara y del perfil.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126"/>
        <w:gridCol w:w="426"/>
        <w:gridCol w:w="1134"/>
        <w:gridCol w:w="425"/>
      </w:tblGrid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1655A">
              <w:rPr>
                <w:rFonts w:cstheme="minorHAnsi"/>
                <w:b/>
                <w:i/>
                <w:sz w:val="18"/>
                <w:szCs w:val="18"/>
              </w:rPr>
              <w:t>Examen facial</w:t>
            </w:r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1655A">
              <w:rPr>
                <w:rFonts w:cstheme="minorHAnsi"/>
                <w:b/>
                <w:i/>
                <w:sz w:val="18"/>
                <w:szCs w:val="18"/>
              </w:rPr>
              <w:t>De frente</w:t>
            </w:r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1655A">
              <w:rPr>
                <w:rFonts w:cstheme="minorHAnsi"/>
                <w:b/>
                <w:i/>
                <w:sz w:val="18"/>
                <w:szCs w:val="18"/>
              </w:rPr>
              <w:t>De perfil</w:t>
            </w:r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Mesocefálico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Asimetrías</w:t>
            </w:r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Convexo</w:t>
            </w:r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55A">
              <w:rPr>
                <w:rFonts w:cstheme="minorHAnsi"/>
                <w:sz w:val="18"/>
                <w:szCs w:val="18"/>
              </w:rPr>
              <w:t>Braquicéfalico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 xml:space="preserve">Hipertrofia </w:t>
            </w:r>
            <w:proofErr w:type="spellStart"/>
            <w:r w:rsidRPr="0051655A">
              <w:rPr>
                <w:rFonts w:cstheme="minorHAnsi"/>
                <w:sz w:val="18"/>
                <w:szCs w:val="18"/>
              </w:rPr>
              <w:t>maseterina</w:t>
            </w:r>
            <w:proofErr w:type="spellEnd"/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Cóncavo</w:t>
            </w:r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Dolicocéfalico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Dextrognatia</w:t>
            </w:r>
            <w:proofErr w:type="spellEnd"/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Recto</w:t>
            </w:r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Leptoprosópo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Desviación nasal</w:t>
            </w:r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Biprotuso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Euriprosópo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Facies adenoidea</w:t>
            </w:r>
          </w:p>
        </w:tc>
        <w:tc>
          <w:tcPr>
            <w:tcW w:w="4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Biretruso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E43D5" w:rsidRPr="0051655A" w:rsidTr="00132DB9">
        <w:trPr>
          <w:gridAfter w:val="4"/>
          <w:wAfter w:w="4111" w:type="dxa"/>
        </w:trPr>
        <w:tc>
          <w:tcPr>
            <w:tcW w:w="1526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mesoprosópo</w:t>
            </w:r>
            <w:proofErr w:type="spellEnd"/>
          </w:p>
        </w:tc>
        <w:tc>
          <w:tcPr>
            <w:tcW w:w="42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  <w:r w:rsidRPr="0051655A">
        <w:rPr>
          <w:rFonts w:asciiTheme="minorHAnsi" w:hAnsiTheme="minorHAnsi" w:cstheme="minorHAnsi"/>
          <w:sz w:val="18"/>
          <w:szCs w:val="18"/>
        </w:rPr>
        <w:t xml:space="preserve">Tabla 2. Evaluación de los tercios faciales. </w:t>
      </w:r>
    </w:p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  <w:r w:rsidRPr="0051655A">
        <w:rPr>
          <w:rFonts w:asciiTheme="minorHAnsi" w:hAnsiTheme="minorHAnsi" w:cstheme="minorHAnsi"/>
          <w:sz w:val="18"/>
          <w:szCs w:val="18"/>
        </w:rPr>
        <w:t>Especifique en la casilla correspondiente la medición en milímetros (mm) de cada tercio.</w:t>
      </w:r>
    </w:p>
    <w:tbl>
      <w:tblPr>
        <w:tblpPr w:leftFromText="141" w:rightFromText="141" w:vertAnchor="text" w:horzAnchor="page" w:tblpX="1737" w:tblpY="38"/>
        <w:tblW w:w="6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184"/>
        <w:gridCol w:w="395"/>
        <w:gridCol w:w="987"/>
        <w:gridCol w:w="395"/>
        <w:gridCol w:w="1184"/>
        <w:gridCol w:w="395"/>
      </w:tblGrid>
      <w:tr w:rsidR="004E43D5" w:rsidRPr="0051655A" w:rsidTr="00AE28DB">
        <w:trPr>
          <w:trHeight w:val="134"/>
        </w:trPr>
        <w:tc>
          <w:tcPr>
            <w:tcW w:w="2169" w:type="dxa"/>
            <w:tcBorders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Análisis de tercios(mm) 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Superior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Inferior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B1DEB" w:rsidRDefault="009B1DEB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AE28DB" w:rsidRPr="0051655A" w:rsidRDefault="00AE28DB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9B1DEB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  <w:r w:rsidRPr="0051655A">
        <w:rPr>
          <w:rFonts w:asciiTheme="minorHAnsi" w:hAnsiTheme="minorHAnsi" w:cstheme="minorHAnsi"/>
          <w:sz w:val="18"/>
          <w:szCs w:val="18"/>
        </w:rPr>
        <w:t xml:space="preserve">Tabla 3. Evaluación clínica </w:t>
      </w:r>
      <w:proofErr w:type="spellStart"/>
      <w:r w:rsidRPr="0051655A">
        <w:rPr>
          <w:rFonts w:asciiTheme="minorHAnsi" w:hAnsiTheme="minorHAnsi" w:cstheme="minorHAnsi"/>
          <w:sz w:val="18"/>
          <w:szCs w:val="18"/>
        </w:rPr>
        <w:t>extraoral</w:t>
      </w:r>
      <w:proofErr w:type="spellEnd"/>
      <w:r w:rsidRPr="0051655A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51655A">
        <w:rPr>
          <w:rFonts w:asciiTheme="minorHAnsi" w:hAnsiTheme="minorHAnsi" w:cstheme="minorHAnsi"/>
          <w:sz w:val="18"/>
          <w:szCs w:val="18"/>
        </w:rPr>
        <w:t>intraoral</w:t>
      </w:r>
      <w:proofErr w:type="spellEnd"/>
      <w:r w:rsidRPr="0051655A">
        <w:rPr>
          <w:rFonts w:asciiTheme="minorHAnsi" w:hAnsiTheme="minorHAnsi" w:cstheme="minorHAnsi"/>
          <w:sz w:val="18"/>
          <w:szCs w:val="18"/>
        </w:rPr>
        <w:t xml:space="preserve"> de tejidos blandos.</w:t>
      </w:r>
    </w:p>
    <w:tbl>
      <w:tblPr>
        <w:tblW w:w="91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427"/>
        <w:gridCol w:w="1550"/>
        <w:gridCol w:w="283"/>
        <w:gridCol w:w="878"/>
        <w:gridCol w:w="285"/>
        <w:gridCol w:w="1427"/>
        <w:gridCol w:w="427"/>
        <w:gridCol w:w="855"/>
        <w:gridCol w:w="285"/>
        <w:gridCol w:w="1000"/>
        <w:gridCol w:w="427"/>
      </w:tblGrid>
      <w:tr w:rsidR="003C4CB3" w:rsidRPr="0051655A" w:rsidTr="003C4CB3">
        <w:trPr>
          <w:trHeight w:val="224"/>
        </w:trPr>
        <w:tc>
          <w:tcPr>
            <w:tcW w:w="1313" w:type="dxa"/>
            <w:tcBorders>
              <w:right w:val="nil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1655A">
              <w:rPr>
                <w:rFonts w:cstheme="minorHAnsi"/>
                <w:b/>
                <w:i/>
                <w:sz w:val="18"/>
                <w:szCs w:val="18"/>
              </w:rPr>
              <w:t>Labio superior</w:t>
            </w:r>
          </w:p>
        </w:tc>
        <w:tc>
          <w:tcPr>
            <w:tcW w:w="427" w:type="dxa"/>
            <w:tcBorders>
              <w:left w:val="nil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Cicatriz</w:t>
            </w:r>
          </w:p>
        </w:tc>
        <w:tc>
          <w:tcPr>
            <w:tcW w:w="116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1655A">
              <w:rPr>
                <w:rFonts w:cstheme="minorHAnsi"/>
                <w:b/>
                <w:i/>
                <w:sz w:val="18"/>
                <w:szCs w:val="18"/>
              </w:rPr>
              <w:t>Labio inferior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Cicatriz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42"/>
        </w:trPr>
        <w:tc>
          <w:tcPr>
            <w:tcW w:w="131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Normal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Fisurado</w:t>
            </w:r>
          </w:p>
        </w:tc>
        <w:tc>
          <w:tcPr>
            <w:tcW w:w="116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Normal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Fisurado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24"/>
        </w:trPr>
        <w:tc>
          <w:tcPr>
            <w:tcW w:w="131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Seco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Proquelia</w:t>
            </w:r>
            <w:proofErr w:type="spellEnd"/>
          </w:p>
        </w:tc>
        <w:tc>
          <w:tcPr>
            <w:tcW w:w="116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Seco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Proquelia</w:t>
            </w:r>
            <w:proofErr w:type="spellEnd"/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24"/>
        </w:trPr>
        <w:tc>
          <w:tcPr>
            <w:tcW w:w="131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Húmedo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Retroquelia</w:t>
            </w:r>
            <w:proofErr w:type="spellEnd"/>
          </w:p>
        </w:tc>
        <w:tc>
          <w:tcPr>
            <w:tcW w:w="116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Húmedo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Retroquelia</w:t>
            </w:r>
            <w:proofErr w:type="spellEnd"/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42"/>
        </w:trPr>
        <w:tc>
          <w:tcPr>
            <w:tcW w:w="131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Hipertónico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Macroquelia</w:t>
            </w:r>
            <w:proofErr w:type="spellEnd"/>
          </w:p>
        </w:tc>
        <w:tc>
          <w:tcPr>
            <w:tcW w:w="1163" w:type="dxa"/>
            <w:gridSpan w:val="2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Hipertónico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Macroquelia</w:t>
            </w:r>
            <w:proofErr w:type="spellEnd"/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24"/>
        </w:trPr>
        <w:tc>
          <w:tcPr>
            <w:tcW w:w="131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Hipotónico</w:t>
            </w:r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Largo</w:t>
            </w:r>
          </w:p>
        </w:tc>
        <w:tc>
          <w:tcPr>
            <w:tcW w:w="283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Corto</w:t>
            </w:r>
          </w:p>
        </w:tc>
        <w:tc>
          <w:tcPr>
            <w:tcW w:w="28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Hipotonico</w:t>
            </w:r>
            <w:proofErr w:type="spellEnd"/>
          </w:p>
        </w:tc>
        <w:tc>
          <w:tcPr>
            <w:tcW w:w="427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Largo</w:t>
            </w:r>
          </w:p>
        </w:tc>
        <w:tc>
          <w:tcPr>
            <w:tcW w:w="285" w:type="dxa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Corto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280"/>
        </w:trPr>
        <w:tc>
          <w:tcPr>
            <w:tcW w:w="1313" w:type="dxa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Evertido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Interpuesto al inferior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1655A">
              <w:rPr>
                <w:rFonts w:cstheme="minorHAnsi"/>
                <w:sz w:val="18"/>
                <w:szCs w:val="18"/>
              </w:rPr>
              <w:t>Evertido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Interpuesto al superior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E43D5" w:rsidRPr="0051655A" w:rsidRDefault="004E43D5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AE28DB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Tabla 4. Evaluación dental.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559"/>
        <w:gridCol w:w="33"/>
        <w:gridCol w:w="421"/>
        <w:gridCol w:w="1701"/>
        <w:gridCol w:w="1672"/>
      </w:tblGrid>
      <w:tr w:rsidR="0051655A" w:rsidRPr="0051655A" w:rsidTr="00CE5EFB">
        <w:tc>
          <w:tcPr>
            <w:tcW w:w="1951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Tipo de Dentición</w:t>
            </w:r>
          </w:p>
        </w:tc>
        <w:tc>
          <w:tcPr>
            <w:tcW w:w="284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 xml:space="preserve">Mixta </w:t>
            </w:r>
          </w:p>
        </w:tc>
        <w:tc>
          <w:tcPr>
            <w:tcW w:w="454" w:type="dxa"/>
            <w:gridSpan w:val="2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72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1655A" w:rsidRPr="0051655A" w:rsidTr="00CE5EFB">
        <w:tc>
          <w:tcPr>
            <w:tcW w:w="1951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# Dientes</w:t>
            </w:r>
          </w:p>
        </w:tc>
        <w:tc>
          <w:tcPr>
            <w:tcW w:w="284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Erupción normal</w:t>
            </w:r>
          </w:p>
        </w:tc>
        <w:tc>
          <w:tcPr>
            <w:tcW w:w="454" w:type="dxa"/>
            <w:gridSpan w:val="2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Erupción retardada</w:t>
            </w:r>
          </w:p>
        </w:tc>
        <w:tc>
          <w:tcPr>
            <w:tcW w:w="1672" w:type="dxa"/>
          </w:tcPr>
          <w:p w:rsidR="0051655A" w:rsidRPr="0051655A" w:rsidRDefault="0051655A" w:rsidP="00AE28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trHeight w:val="190"/>
        </w:trPr>
        <w:tc>
          <w:tcPr>
            <w:tcW w:w="1951" w:type="dxa"/>
            <w:tcBorders>
              <w:bottom w:val="single" w:sz="4" w:space="0" w:color="auto"/>
            </w:tcBorders>
          </w:tcPr>
          <w:p w:rsidR="003C4CB3" w:rsidRPr="0051655A" w:rsidRDefault="003C4CB3" w:rsidP="003C4C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Erupción acelerada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CB3" w:rsidRPr="0051655A" w:rsidRDefault="003C4CB3" w:rsidP="003C4C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CB3" w:rsidRPr="0051655A" w:rsidRDefault="003C4CB3" w:rsidP="003C4C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655A">
              <w:rPr>
                <w:rFonts w:cstheme="minorHAnsi"/>
                <w:sz w:val="18"/>
                <w:szCs w:val="18"/>
              </w:rPr>
              <w:t>Diastemas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C4CB3" w:rsidRPr="0051655A" w:rsidRDefault="003C4CB3" w:rsidP="003C4C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4CB3" w:rsidRPr="0051655A" w:rsidTr="003C4CB3">
        <w:trPr>
          <w:gridAfter w:val="3"/>
          <w:wAfter w:w="3794" w:type="dxa"/>
          <w:trHeight w:val="190"/>
        </w:trPr>
        <w:tc>
          <w:tcPr>
            <w:tcW w:w="382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C4CB3" w:rsidRPr="0051655A" w:rsidRDefault="003C4CB3" w:rsidP="003C4C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  <w:r w:rsidRPr="0051655A">
        <w:rPr>
          <w:rFonts w:asciiTheme="minorHAnsi" w:hAnsiTheme="minorHAnsi" w:cstheme="minorHAnsi"/>
          <w:sz w:val="18"/>
          <w:szCs w:val="18"/>
        </w:rPr>
        <w:t xml:space="preserve">Tabla 5. Grado de apiñamiento dental.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591"/>
        <w:gridCol w:w="912"/>
        <w:gridCol w:w="647"/>
      </w:tblGrid>
      <w:tr w:rsidR="004E43D5" w:rsidRPr="0051655A" w:rsidTr="00132DB9">
        <w:trPr>
          <w:trHeight w:val="231"/>
        </w:trPr>
        <w:tc>
          <w:tcPr>
            <w:tcW w:w="1884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Apiñamiento </w:t>
            </w:r>
          </w:p>
        </w:tc>
        <w:tc>
          <w:tcPr>
            <w:tcW w:w="591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Leve </w:t>
            </w:r>
          </w:p>
        </w:tc>
        <w:tc>
          <w:tcPr>
            <w:tcW w:w="912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Moderado </w:t>
            </w:r>
          </w:p>
        </w:tc>
        <w:tc>
          <w:tcPr>
            <w:tcW w:w="64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Severo </w:t>
            </w:r>
          </w:p>
        </w:tc>
      </w:tr>
      <w:tr w:rsidR="004E43D5" w:rsidRPr="0051655A" w:rsidTr="00132DB9">
        <w:trPr>
          <w:trHeight w:val="267"/>
        </w:trPr>
        <w:tc>
          <w:tcPr>
            <w:tcW w:w="1884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Antero-superior</w:t>
            </w:r>
          </w:p>
        </w:tc>
        <w:tc>
          <w:tcPr>
            <w:tcW w:w="591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2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132DB9">
        <w:trPr>
          <w:trHeight w:val="148"/>
        </w:trPr>
        <w:tc>
          <w:tcPr>
            <w:tcW w:w="1884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Antero-inferior </w:t>
            </w:r>
          </w:p>
        </w:tc>
        <w:tc>
          <w:tcPr>
            <w:tcW w:w="591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2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28DB" w:rsidRDefault="00AE28DB" w:rsidP="00AE28DB">
      <w:pPr>
        <w:pStyle w:val="Sinespaciado"/>
        <w:jc w:val="both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AE28DB" w:rsidP="00AE28DB">
      <w:pPr>
        <w:pStyle w:val="Sinespaciad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Tabla 6</w:t>
      </w:r>
      <w:r w:rsidR="004E43D5" w:rsidRPr="0051655A">
        <w:rPr>
          <w:rFonts w:asciiTheme="minorHAnsi" w:hAnsiTheme="minorHAnsi" w:cstheme="minorHAnsi"/>
          <w:sz w:val="18"/>
          <w:szCs w:val="18"/>
        </w:rPr>
        <w:t xml:space="preserve">.  Evaluación de relaciones oclusales. </w:t>
      </w:r>
    </w:p>
    <w:tbl>
      <w:tblPr>
        <w:tblpPr w:leftFromText="141" w:rightFromText="141" w:vertAnchor="text" w:horzAnchor="margin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67"/>
        <w:gridCol w:w="393"/>
        <w:gridCol w:w="460"/>
      </w:tblGrid>
      <w:tr w:rsidR="00E5620C" w:rsidRPr="0051655A" w:rsidTr="00E5620C">
        <w:trPr>
          <w:trHeight w:val="176"/>
        </w:trPr>
        <w:tc>
          <w:tcPr>
            <w:tcW w:w="2524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Relaciones dentales</w:t>
            </w:r>
          </w:p>
        </w:tc>
        <w:tc>
          <w:tcPr>
            <w:tcW w:w="1567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características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D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E5620C" w:rsidRPr="00B34DA4" w:rsidTr="00E5620C">
        <w:trPr>
          <w:trHeight w:val="555"/>
        </w:trPr>
        <w:tc>
          <w:tcPr>
            <w:tcW w:w="2524" w:type="dxa"/>
          </w:tcPr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Relación molar</w:t>
            </w:r>
          </w:p>
        </w:tc>
        <w:tc>
          <w:tcPr>
            <w:tcW w:w="1567" w:type="dxa"/>
          </w:tcPr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1EE09B" wp14:editId="339B8AE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107950</wp:posOffset>
                      </wp:positionV>
                      <wp:extent cx="1519555" cy="0"/>
                      <wp:effectExtent l="5080" t="8255" r="8890" b="1079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15D2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7.05pt;margin-top:8.5pt;width:119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RM I</w:t>
            </w:r>
          </w:p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BF0077" wp14:editId="6D81BC4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120650</wp:posOffset>
                      </wp:positionV>
                      <wp:extent cx="1519555" cy="0"/>
                      <wp:effectExtent l="5080" t="8255" r="8890" b="1079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C5A23" id="Conector recto de flecha 3" o:spid="_x0000_s1026" type="#_x0000_t32" style="position:absolute;margin-left:-7.05pt;margin-top:9.5pt;width:119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DuJwIAAEoEAAAOAAAAZHJzL2Uyb0RvYy54bWysVMGO2jAQvVfqP1i+QwgQ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RM II </w:t>
            </w:r>
          </w:p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RM III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5620C" w:rsidRPr="0051655A" w:rsidRDefault="00E5620C" w:rsidP="00E5620C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5620C" w:rsidRPr="00B34DA4" w:rsidTr="00E5620C">
        <w:trPr>
          <w:trHeight w:val="555"/>
        </w:trPr>
        <w:tc>
          <w:tcPr>
            <w:tcW w:w="2524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Relación canina</w:t>
            </w:r>
          </w:p>
        </w:tc>
        <w:tc>
          <w:tcPr>
            <w:tcW w:w="1567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FC07B5" wp14:editId="37C06E0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125730</wp:posOffset>
                      </wp:positionV>
                      <wp:extent cx="1519555" cy="0"/>
                      <wp:effectExtent l="5080" t="8255" r="8890" b="10795"/>
                      <wp:wrapNone/>
                      <wp:docPr id="41" name="Conector recto de flech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CA17AE" id="Conector recto de flecha 41" o:spid="_x0000_s1026" type="#_x0000_t32" style="position:absolute;margin-left:-6.95pt;margin-top:9.9pt;width:119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 I</w:t>
            </w:r>
          </w:p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 II</w:t>
            </w:r>
          </w:p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 III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5620C" w:rsidRPr="0051655A" w:rsidTr="00E5620C">
        <w:trPr>
          <w:trHeight w:val="366"/>
        </w:trPr>
        <w:tc>
          <w:tcPr>
            <w:tcW w:w="2524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Línea media superior </w:t>
            </w:r>
          </w:p>
        </w:tc>
        <w:tc>
          <w:tcPr>
            <w:tcW w:w="1567" w:type="dxa"/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7788CA" wp14:editId="3EC76402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125095</wp:posOffset>
                      </wp:positionV>
                      <wp:extent cx="1519555" cy="0"/>
                      <wp:effectExtent l="5080" t="12700" r="8890" b="6350"/>
                      <wp:wrapNone/>
                      <wp:docPr id="36" name="Conector recto de flech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883992" id="Conector recto de flecha 36" o:spid="_x0000_s1026" type="#_x0000_t32" style="position:absolute;margin-left:-6.95pt;margin-top:9.85pt;width:119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Normal </w:t>
            </w:r>
          </w:p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Desviada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620C" w:rsidRPr="0051655A" w:rsidTr="00E5620C">
        <w:trPr>
          <w:trHeight w:val="353"/>
        </w:trPr>
        <w:tc>
          <w:tcPr>
            <w:tcW w:w="2524" w:type="dxa"/>
            <w:tcBorders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Línea media inferior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654C6B" wp14:editId="1E31841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154940</wp:posOffset>
                      </wp:positionV>
                      <wp:extent cx="1546860" cy="0"/>
                      <wp:effectExtent l="6350" t="13335" r="8890" b="5715"/>
                      <wp:wrapNone/>
                      <wp:docPr id="35" name="Conector recto de flech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A0AAD" id="Conector recto de flecha 35" o:spid="_x0000_s1026" type="#_x0000_t32" style="position:absolute;margin-left:-7.05pt;margin-top:12.2pt;width:121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MC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Normal </w:t>
            </w:r>
          </w:p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Desviada 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0C" w:rsidRPr="0051655A" w:rsidRDefault="00E5620C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524" w:type="dxa"/>
            <w:vMerge w:val="restart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Mordida abierta</w:t>
            </w: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Anterior </w:t>
            </w:r>
          </w:p>
        </w:tc>
        <w:tc>
          <w:tcPr>
            <w:tcW w:w="393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posterior</w:t>
            </w:r>
          </w:p>
        </w:tc>
        <w:tc>
          <w:tcPr>
            <w:tcW w:w="393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524" w:type="dxa"/>
            <w:vMerge w:val="restart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Mordida cruzada</w:t>
            </w: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Anterior </w:t>
            </w:r>
          </w:p>
        </w:tc>
        <w:tc>
          <w:tcPr>
            <w:tcW w:w="393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posterior</w:t>
            </w:r>
          </w:p>
        </w:tc>
        <w:tc>
          <w:tcPr>
            <w:tcW w:w="393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524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Otros </w:t>
            </w: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524" w:type="dxa"/>
            <w:vMerge w:val="restart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Sobre mordida vertical (mm)</w:t>
            </w: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Normal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Disminuida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Aumentada 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524" w:type="dxa"/>
            <w:vMerge w:val="restart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>Sobre mordida horizontal (mm)</w:t>
            </w: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Normal 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Disminuida 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3D5" w:rsidRPr="0051655A" w:rsidTr="00E5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524" w:type="dxa"/>
            <w:vMerge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</w:rPr>
              <w:t xml:space="preserve">Aumentada </w:t>
            </w:r>
          </w:p>
        </w:tc>
        <w:tc>
          <w:tcPr>
            <w:tcW w:w="853" w:type="dxa"/>
            <w:gridSpan w:val="2"/>
          </w:tcPr>
          <w:p w:rsidR="004E43D5" w:rsidRPr="0051655A" w:rsidRDefault="004E43D5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21A9" w:rsidRPr="0051655A" w:rsidRDefault="007821A9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3"/>
        <w:gridCol w:w="1757"/>
        <w:gridCol w:w="491"/>
      </w:tblGrid>
      <w:tr w:rsidR="00CE5EFB" w:rsidRPr="0051655A" w:rsidTr="00BB4D1E">
        <w:trPr>
          <w:trHeight w:val="425"/>
        </w:trPr>
        <w:tc>
          <w:tcPr>
            <w:tcW w:w="1863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Análisis funcional</w:t>
            </w: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Características 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(X)</w:t>
            </w:r>
          </w:p>
        </w:tc>
      </w:tr>
      <w:tr w:rsidR="00CE5EFB" w:rsidRPr="0051655A" w:rsidTr="00BB4D1E">
        <w:trPr>
          <w:trHeight w:val="431"/>
        </w:trPr>
        <w:tc>
          <w:tcPr>
            <w:tcW w:w="1863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Respiración </w:t>
            </w: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Nasal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A0847A" wp14:editId="0A07159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-6350</wp:posOffset>
                      </wp:positionV>
                      <wp:extent cx="1400175" cy="0"/>
                      <wp:effectExtent l="5080" t="8255" r="13970" b="10795"/>
                      <wp:wrapNone/>
                      <wp:docPr id="34" name="Conector recto de flech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1F5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4" o:spid="_x0000_s1026" type="#_x0000_t32" style="position:absolute;margin-left:-4.85pt;margin-top:-.5pt;width:11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Oral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E5EFB" w:rsidRPr="0051655A" w:rsidTr="00BB4D1E">
        <w:trPr>
          <w:trHeight w:val="444"/>
        </w:trPr>
        <w:tc>
          <w:tcPr>
            <w:tcW w:w="1863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Deglución </w:t>
            </w: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Normal 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D2F59A" wp14:editId="5424E8F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1400175" cy="0"/>
                      <wp:effectExtent l="5080" t="9525" r="13970" b="9525"/>
                      <wp:wrapNone/>
                      <wp:docPr id="33" name="Conector recto de flech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858039" id="Conector recto de flecha 33" o:spid="_x0000_s1026" type="#_x0000_t32" style="position:absolute;margin-left:-4.85pt;margin-top:.5pt;width:11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atípica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E5EFB" w:rsidRPr="0051655A" w:rsidTr="00BB4D1E">
        <w:trPr>
          <w:trHeight w:val="1200"/>
        </w:trPr>
        <w:tc>
          <w:tcPr>
            <w:tcW w:w="1863" w:type="dxa"/>
            <w:vMerge w:val="restart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hábitos</w:t>
            </w: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0930C8" wp14:editId="26A12A3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1400175" cy="0"/>
                      <wp:effectExtent l="5080" t="8255" r="13970" b="10795"/>
                      <wp:wrapNone/>
                      <wp:docPr id="32" name="Conector recto de flech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651FA0" id="Conector recto de flecha 32" o:spid="_x0000_s1026" type="#_x0000_t32" style="position:absolute;margin-left:-4.85pt;margin-top:8.7pt;width:110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Onicofagia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D7DB7" wp14:editId="3F2C810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114300</wp:posOffset>
                      </wp:positionV>
                      <wp:extent cx="1400175" cy="0"/>
                      <wp:effectExtent l="5080" t="5080" r="13970" b="13970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1CD87" id="Conector recto de flecha 31" o:spid="_x0000_s1026" type="#_x0000_t32" style="position:absolute;margin-left:-4.85pt;margin-top:9pt;width:11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"/>
                  </w:pict>
                </mc:Fallback>
              </mc:AlternateContent>
            </w:r>
            <w:proofErr w:type="spellStart"/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Queilofagía</w:t>
            </w:r>
            <w:proofErr w:type="spellEnd"/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Succión digital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5E3E63" wp14:editId="1F8C1DD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-1905</wp:posOffset>
                      </wp:positionV>
                      <wp:extent cx="1400175" cy="0"/>
                      <wp:effectExtent l="5080" t="8255" r="13970" b="10795"/>
                      <wp:wrapNone/>
                      <wp:docPr id="30" name="Conector recto de flech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3AB0E6" id="Conector recto de flecha 30" o:spid="_x0000_s1026" type="#_x0000_t32" style="position:absolute;margin-left:-4.85pt;margin-top:-.15pt;width:11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611AE4" wp14:editId="7151849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122555</wp:posOffset>
                      </wp:positionV>
                      <wp:extent cx="1400175" cy="0"/>
                      <wp:effectExtent l="5080" t="8890" r="13970" b="10160"/>
                      <wp:wrapNone/>
                      <wp:docPr id="29" name="Conector recto de flech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391D4D" id="Conector recto de flecha 29" o:spid="_x0000_s1026" type="#_x0000_t32" style="position:absolute;margin-left:-4.85pt;margin-top:9.65pt;width:11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Succión labial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D6AA7" wp14:editId="6E51781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119380</wp:posOffset>
                      </wp:positionV>
                      <wp:extent cx="1400175" cy="0"/>
                      <wp:effectExtent l="5080" t="8255" r="13970" b="10795"/>
                      <wp:wrapNone/>
                      <wp:docPr id="27" name="Conector recto de flech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042897" id="Conector recto de flecha 27" o:spid="_x0000_s1026" type="#_x0000_t32" style="position:absolute;margin-left:-4.85pt;margin-top:9.4pt;width:11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"/>
                  </w:pict>
                </mc:Fallback>
              </mc:AlternateContent>
            </w: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Bruxismo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Muerde objetos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E5EFB" w:rsidRPr="0051655A" w:rsidTr="00BB4D1E">
        <w:trPr>
          <w:trHeight w:val="208"/>
        </w:trPr>
        <w:tc>
          <w:tcPr>
            <w:tcW w:w="1863" w:type="dxa"/>
            <w:vMerge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Otros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E5EFB" w:rsidRPr="0051655A" w:rsidTr="00BB4D1E">
        <w:trPr>
          <w:trHeight w:val="376"/>
        </w:trPr>
        <w:tc>
          <w:tcPr>
            <w:tcW w:w="1863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Fonación </w:t>
            </w:r>
          </w:p>
        </w:tc>
        <w:tc>
          <w:tcPr>
            <w:tcW w:w="1757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Normal</w:t>
            </w:r>
          </w:p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</w:pPr>
            <w:r w:rsidRPr="0051655A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Anormal</w:t>
            </w:r>
          </w:p>
        </w:tc>
        <w:tc>
          <w:tcPr>
            <w:tcW w:w="491" w:type="dxa"/>
          </w:tcPr>
          <w:p w:rsidR="00CE5EFB" w:rsidRPr="0051655A" w:rsidRDefault="00CE5EFB" w:rsidP="00AE28D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p w:rsidR="004E43D5" w:rsidRPr="0051655A" w:rsidRDefault="004E43D5" w:rsidP="00AE28DB">
      <w:pPr>
        <w:spacing w:line="240" w:lineRule="auto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X="-3627" w:tblpY="28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</w:tblGrid>
      <w:tr w:rsidR="004E43D5" w:rsidRPr="0051655A" w:rsidTr="00132DB9"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4E43D5" w:rsidRPr="0051655A" w:rsidRDefault="004E43D5" w:rsidP="00AE28D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4E43D5" w:rsidRPr="0051655A" w:rsidRDefault="004E43D5" w:rsidP="00AE28DB">
      <w:pPr>
        <w:tabs>
          <w:tab w:val="center" w:pos="2574"/>
        </w:tabs>
        <w:spacing w:line="240" w:lineRule="auto"/>
        <w:rPr>
          <w:rFonts w:cstheme="minorHAnsi"/>
          <w:sz w:val="18"/>
          <w:szCs w:val="18"/>
        </w:rPr>
      </w:pPr>
    </w:p>
    <w:p w:rsidR="00B34DA4" w:rsidRDefault="00B34D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B34DA4" w:rsidRPr="00A078D6" w:rsidRDefault="00B34DA4" w:rsidP="00B34DA4">
      <w:pPr>
        <w:jc w:val="center"/>
        <w:rPr>
          <w:rFonts w:ascii="Arial" w:hAnsi="Arial" w:cs="Arial"/>
          <w:b/>
          <w:sz w:val="20"/>
          <w:szCs w:val="20"/>
        </w:rPr>
      </w:pPr>
      <w:r w:rsidRPr="00A078D6">
        <w:rPr>
          <w:rFonts w:ascii="Arial" w:hAnsi="Arial" w:cs="Arial"/>
          <w:b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EC6FF41" wp14:editId="133B5A99">
                <wp:simplePos x="0" y="0"/>
                <wp:positionH relativeFrom="margin">
                  <wp:posOffset>4263390</wp:posOffset>
                </wp:positionH>
                <wp:positionV relativeFrom="margin">
                  <wp:posOffset>144145</wp:posOffset>
                </wp:positionV>
                <wp:extent cx="2079625" cy="2573655"/>
                <wp:effectExtent l="5715" t="10795" r="10160" b="6350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79625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DA4" w:rsidRDefault="00B34DA4" w:rsidP="00B34D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Forma del cráneo: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Anchura craneal máxima × 100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Longitud craneal máxima 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Dolicocéfalo: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X-75,9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Mesocéfalo: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76,0-80,9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Braquicéfalo: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81,0-X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34DA4" w:rsidRDefault="00B34DA4" w:rsidP="00B34D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Forma de la cara: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Altura facial × 100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Anchura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bicigomática</w:t>
                            </w:r>
                            <w:proofErr w:type="spellEnd"/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Hipereuriprosópica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X-78,9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Euriprosópica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89,0-83,9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Mesoprosópica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84,0-87,9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Leptoprosópica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88,0-92,9</w:t>
                            </w:r>
                          </w:p>
                          <w:p w:rsidR="00B34DA4" w:rsidRDefault="00B34DA4" w:rsidP="00B34D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Hiperleptoprosópica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93,0-X</w:t>
                            </w:r>
                          </w:p>
                          <w:p w:rsidR="00B34DA4" w:rsidRDefault="00B34DA4" w:rsidP="00B34DA4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rFonts w:ascii="Calibri" w:hAnsi="Calibri" w:cs="Times New Roman"/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335.7pt;margin-top:11.35pt;width:163.75pt;height:20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" o:allowincell="f" strokecolor="#9bbb59" strokeweight=".5pt">
                <v:shadow color="#868686"/>
                <v:textbox inset="18pt,0,0,0">
                  <w:txbxContent>
                    <w:p w:rsidR="00B34DA4" w:rsidRDefault="00B34DA4" w:rsidP="00B34D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Forma del cráneo: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Anchura craneal máxima × 100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Longitud craneal máxima 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Dolicocéfalo: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X-75,9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Mesocéfalo: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76,0-80,9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Braquicéfalo: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81,0-X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34DA4" w:rsidRDefault="00B34DA4" w:rsidP="00B34D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Forma de la cara: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Altura facial × 100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Anchura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bicigomática</w:t>
                      </w:r>
                      <w:proofErr w:type="spellEnd"/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Hipereuriprosópica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X-78,9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Euriprosópica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89,0-83,9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Mesoprosópica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84,0-87,9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Leptoprosópica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88,0-92,9</w:t>
                      </w:r>
                    </w:p>
                    <w:p w:rsidR="00B34DA4" w:rsidRDefault="00B34DA4" w:rsidP="00B34DA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Hiperleptoprosópica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93,0-X</w:t>
                      </w:r>
                    </w:p>
                    <w:p w:rsidR="00B34DA4" w:rsidRDefault="00B34DA4" w:rsidP="00B34DA4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rFonts w:ascii="Calibri" w:hAnsi="Calibri" w:cs="Times New Roman"/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078D6">
        <w:rPr>
          <w:rFonts w:ascii="Arial" w:hAnsi="Arial" w:cs="Arial"/>
          <w:b/>
          <w:sz w:val="20"/>
          <w:szCs w:val="20"/>
        </w:rPr>
        <w:t>INSTRUCTIVO MALOCLUSIÓN</w:t>
      </w:r>
    </w:p>
    <w:p w:rsidR="00B34DA4" w:rsidRPr="00A078D6" w:rsidRDefault="00B34DA4" w:rsidP="00B34DA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1. Evaluación del cráneo, cara y del perfil. </w:t>
      </w:r>
    </w:p>
    <w:p w:rsidR="00B34DA4" w:rsidRPr="00A078D6" w:rsidRDefault="00B34DA4" w:rsidP="00B34DA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valorará</w:t>
      </w:r>
      <w:r w:rsidRPr="00A078D6">
        <w:rPr>
          <w:rFonts w:ascii="Arial" w:hAnsi="Arial" w:cs="Arial"/>
          <w:sz w:val="20"/>
          <w:szCs w:val="20"/>
        </w:rPr>
        <w:t xml:space="preserve"> cuantitativamente la forma del cráneo y de la cara según el índice de la longitud máxima y anchura máxima cefálica y el índice morfológico de la cara según Martin y </w:t>
      </w:r>
      <w:proofErr w:type="spellStart"/>
      <w:r w:rsidRPr="00A078D6">
        <w:rPr>
          <w:rFonts w:ascii="Arial" w:hAnsi="Arial" w:cs="Arial"/>
          <w:sz w:val="20"/>
          <w:szCs w:val="20"/>
        </w:rPr>
        <w:t>Saller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(1957).</w:t>
      </w:r>
    </w:p>
    <w:p w:rsidR="00B34DA4" w:rsidRPr="00A078D6" w:rsidRDefault="00B34DA4" w:rsidP="00B34DA4">
      <w:pPr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>Marque con una X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2. Evaluación de los tercios faciales. 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>Especifique en la casilla correspondiente la medición en milímetros (mm) de cada tercio.</w:t>
      </w:r>
    </w:p>
    <w:p w:rsidR="00B34DA4" w:rsidRPr="00A078D6" w:rsidRDefault="00B34DA4" w:rsidP="00B34DA4">
      <w:pPr>
        <w:rPr>
          <w:rFonts w:ascii="Arial" w:hAnsi="Arial" w:cs="Arial"/>
          <w:sz w:val="20"/>
          <w:szCs w:val="20"/>
          <w:lang w:val="es-ES_tradnl"/>
        </w:rPr>
      </w:pP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3. Evaluación clínica </w:t>
      </w:r>
      <w:proofErr w:type="spellStart"/>
      <w:r w:rsidRPr="00A078D6">
        <w:rPr>
          <w:rFonts w:ascii="Arial" w:hAnsi="Arial" w:cs="Arial"/>
          <w:sz w:val="20"/>
          <w:szCs w:val="20"/>
        </w:rPr>
        <w:t>extraoral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078D6">
        <w:rPr>
          <w:rFonts w:ascii="Arial" w:hAnsi="Arial" w:cs="Arial"/>
          <w:sz w:val="20"/>
          <w:szCs w:val="20"/>
        </w:rPr>
        <w:t>intraoral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de tejidos blandos.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Marque con una X en la casilla correspondiente a la patología o condición detectada.      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B34DA4" w:rsidRPr="00A078D6" w:rsidRDefault="00B34DA4" w:rsidP="00B34DA4">
      <w:pPr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4. Evaluación dental. Marque con una X.         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5. Grado de apiñamiento dental. 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>Marque con una X en la casilla correspondiente según el grado de la alteración presente.</w:t>
      </w:r>
    </w:p>
    <w:p w:rsidR="00B34DA4" w:rsidRPr="00A078D6" w:rsidRDefault="00B34DA4" w:rsidP="00B34DA4">
      <w:pPr>
        <w:pStyle w:val="Sinespaciado"/>
        <w:rPr>
          <w:rFonts w:ascii="Arial" w:hAnsi="Arial" w:cs="Arial"/>
          <w:sz w:val="20"/>
          <w:szCs w:val="20"/>
        </w:rPr>
      </w:pPr>
    </w:p>
    <w:p w:rsidR="00B34DA4" w:rsidRPr="00A078D6" w:rsidRDefault="00B34DA4" w:rsidP="00B34DA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Tabla 6. Evaluación de relaciones </w:t>
      </w:r>
      <w:proofErr w:type="spellStart"/>
      <w:r w:rsidRPr="00A078D6">
        <w:rPr>
          <w:rFonts w:ascii="Arial" w:hAnsi="Arial" w:cs="Arial"/>
          <w:sz w:val="20"/>
          <w:szCs w:val="20"/>
        </w:rPr>
        <w:t>oclusales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. </w:t>
      </w:r>
    </w:p>
    <w:p w:rsidR="00B34DA4" w:rsidRPr="00A078D6" w:rsidRDefault="00B34DA4" w:rsidP="00B34DA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Marque con una X en la casilla correspondiente según el tipo de </w:t>
      </w:r>
      <w:proofErr w:type="spellStart"/>
      <w:r w:rsidRPr="00A078D6">
        <w:rPr>
          <w:rFonts w:ascii="Arial" w:hAnsi="Arial" w:cs="Arial"/>
          <w:sz w:val="20"/>
          <w:szCs w:val="20"/>
        </w:rPr>
        <w:t>maloclusión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y respectivamente el lado que corresponde sea derecho e izquierdo.</w:t>
      </w:r>
    </w:p>
    <w:p w:rsidR="00B34DA4" w:rsidRPr="00A078D6" w:rsidRDefault="00B34DA4" w:rsidP="00B34DA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 Posteriormente especifique en la casilla indicada la medición en milímetros (mm) de la distancia de los bordes incisivos superiores  e inferiores.</w:t>
      </w:r>
    </w:p>
    <w:p w:rsidR="00B34DA4" w:rsidRPr="00A078D6" w:rsidRDefault="00B34DA4" w:rsidP="00B34DA4">
      <w:pPr>
        <w:rPr>
          <w:rFonts w:ascii="Arial" w:hAnsi="Arial" w:cs="Arial"/>
          <w:sz w:val="20"/>
          <w:szCs w:val="20"/>
        </w:rPr>
      </w:pPr>
    </w:p>
    <w:p w:rsidR="00B34DA4" w:rsidRPr="00A078D6" w:rsidRDefault="00B34DA4" w:rsidP="00B34DA4">
      <w:pPr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>Tabla 7. Análisis funcional. Marque con una X en la casilla correspondiente si encuentra  a la característica presente.</w:t>
      </w:r>
    </w:p>
    <w:p w:rsidR="0078237B" w:rsidRPr="0051655A" w:rsidRDefault="00B34DA4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78237B" w:rsidRPr="0051655A" w:rsidSect="00AE28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5"/>
    <w:rsid w:val="002C3D3B"/>
    <w:rsid w:val="003C4CB3"/>
    <w:rsid w:val="004E43D5"/>
    <w:rsid w:val="0051655A"/>
    <w:rsid w:val="007821A9"/>
    <w:rsid w:val="00912EB5"/>
    <w:rsid w:val="00915E7D"/>
    <w:rsid w:val="009B1DEB"/>
    <w:rsid w:val="00AE28DB"/>
    <w:rsid w:val="00B34DA4"/>
    <w:rsid w:val="00BB4D1E"/>
    <w:rsid w:val="00CE5EFB"/>
    <w:rsid w:val="00E5620C"/>
    <w:rsid w:val="00F559BA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43D5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43D5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Dra. Sol</cp:lastModifiedBy>
  <cp:revision>9</cp:revision>
  <dcterms:created xsi:type="dcterms:W3CDTF">2017-03-28T23:54:00Z</dcterms:created>
  <dcterms:modified xsi:type="dcterms:W3CDTF">2018-08-11T18:14:00Z</dcterms:modified>
</cp:coreProperties>
</file>